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48"/>
          <w:szCs w:val="48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48"/>
          <w:szCs w:val="48"/>
          <w:lang w:val="en-US" w:eastAsia="zh-CN"/>
        </w:rPr>
        <w:t>安徽省经工建设集团有限公司</w:t>
      </w:r>
    </w:p>
    <w:p>
      <w:pPr>
        <w:jc w:val="center"/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  <w:t>询</w:t>
      </w:r>
    </w:p>
    <w:p>
      <w:pPr>
        <w:pStyle w:val="2"/>
        <w:jc w:val="center"/>
        <w:rPr>
          <w:rFonts w:hint="eastAsia"/>
          <w:sz w:val="56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  <w:t>价</w:t>
      </w:r>
    </w:p>
    <w:p>
      <w:pPr>
        <w:pStyle w:val="2"/>
        <w:jc w:val="center"/>
        <w:rPr>
          <w:rFonts w:hint="eastAsia"/>
          <w:sz w:val="56"/>
          <w:szCs w:val="40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  <w:t>函</w:t>
      </w:r>
    </w:p>
    <w:p>
      <w:pPr>
        <w:pStyle w:val="2"/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sz w:val="72"/>
          <w:szCs w:val="72"/>
          <w:lang w:val="en-US" w:eastAsia="zh-CN"/>
        </w:rPr>
      </w:pPr>
    </w:p>
    <w:p>
      <w:pPr>
        <w:pStyle w:val="2"/>
        <w:ind w:left="0" w:leftChars="0" w:firstLine="2160" w:firstLineChars="600"/>
        <w:rPr>
          <w:rFonts w:hint="eastAsia" w:hAnsi="仿宋_GB2312" w:cs="仿宋_GB2312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6"/>
          <w:szCs w:val="36"/>
          <w:lang w:val="en-US" w:eastAsia="zh-CN"/>
        </w:rPr>
        <w:t>供应商：</w:t>
      </w:r>
      <w:r>
        <w:rPr>
          <w:rFonts w:hint="eastAsia" w:hAnsi="仿宋_GB2312" w:cs="仿宋_GB2312"/>
          <w:b w:val="0"/>
          <w:bCs w:val="0"/>
          <w:sz w:val="36"/>
          <w:szCs w:val="36"/>
          <w:u w:val="single"/>
          <w:lang w:val="en-US" w:eastAsia="zh-CN"/>
        </w:rPr>
        <w:t xml:space="preserve">             </w:t>
      </w:r>
    </w:p>
    <w:p>
      <w:pPr>
        <w:pStyle w:val="2"/>
        <w:ind w:left="0" w:leftChars="0" w:firstLine="2160" w:firstLineChars="600"/>
        <w:rPr>
          <w:rFonts w:hint="eastAsia" w:hAnsi="仿宋_GB2312" w:cs="仿宋_GB2312"/>
          <w:b w:val="0"/>
          <w:bCs w:val="0"/>
          <w:sz w:val="36"/>
          <w:szCs w:val="36"/>
          <w:u w:val="single"/>
          <w:lang w:val="en-US" w:eastAsia="zh-CN"/>
        </w:rPr>
      </w:pPr>
      <w:r>
        <w:rPr>
          <w:rFonts w:hint="eastAsia" w:hAnsi="仿宋_GB2312" w:cs="仿宋_GB2312"/>
          <w:b w:val="0"/>
          <w:bCs w:val="0"/>
          <w:sz w:val="36"/>
          <w:szCs w:val="36"/>
          <w:u w:val="none"/>
          <w:lang w:val="en-US" w:eastAsia="zh-CN"/>
        </w:rPr>
        <w:t>时  间：</w:t>
      </w:r>
      <w:r>
        <w:rPr>
          <w:rFonts w:hint="eastAsia" w:hAnsi="仿宋_GB2312" w:cs="仿宋_GB2312"/>
          <w:b w:val="0"/>
          <w:bCs w:val="0"/>
          <w:sz w:val="36"/>
          <w:szCs w:val="36"/>
          <w:u w:val="single"/>
          <w:lang w:val="en-US" w:eastAsia="zh-CN"/>
        </w:rPr>
        <w:t xml:space="preserve">             </w:t>
      </w:r>
    </w:p>
    <w:p>
      <w:pPr>
        <w:rPr>
          <w:rFonts w:hint="default"/>
          <w:b w:val="0"/>
          <w:bCs w:val="0"/>
          <w:sz w:val="11"/>
          <w:szCs w:val="15"/>
          <w:lang w:val="en-US" w:eastAsia="zh-CN"/>
        </w:rPr>
      </w:pPr>
    </w:p>
    <w:p>
      <w:pPr>
        <w:pStyle w:val="2"/>
        <w:jc w:val="center"/>
        <w:rPr>
          <w:sz w:val="56"/>
          <w:szCs w:val="40"/>
        </w:rPr>
      </w:pPr>
    </w:p>
    <w:p>
      <w:pPr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br w:type="page"/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b/>
          <w:sz w:val="44"/>
          <w:szCs w:val="4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44"/>
          <w:szCs w:val="44"/>
        </w:rPr>
        <w:t>录</w:t>
      </w:r>
    </w:p>
    <w:p>
      <w:pPr>
        <w:spacing w:line="480" w:lineRule="auto"/>
        <w:ind w:firstLine="420" w:firstLineChars="200"/>
        <w:rPr>
          <w:rFonts w:hint="eastAsia" w:ascii="仿宋_GB2312" w:hAnsi="仿宋_GB2312" w:eastAsia="仿宋_GB2312" w:cs="仿宋_GB2312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供应商基本情况等基础资料（不限于营业执照、造价人员等）</w:t>
      </w:r>
    </w:p>
    <w:p>
      <w:pPr>
        <w:ind w:left="0" w:leftChars="0" w:firstLine="0" w:firstLineChars="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二、询价函</w:t>
      </w:r>
    </w:p>
    <w:p>
      <w:pPr>
        <w:ind w:firstLine="840" w:firstLineChars="300"/>
        <w:jc w:val="lef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ascii="楷体" w:hAnsi="楷体" w:eastAsia="楷体" w:cs="楷体"/>
          <w:bCs/>
          <w:kern w:val="2"/>
          <w:sz w:val="30"/>
          <w:szCs w:val="20"/>
          <w:lang w:val="en-US" w:eastAsia="zh-CN" w:bidi="ar-SA"/>
        </w:rPr>
      </w:pPr>
    </w:p>
    <w:p>
      <w:pPr>
        <w:spacing w:line="360" w:lineRule="auto"/>
        <w:ind w:firstLine="420"/>
        <w:rPr>
          <w:rFonts w:ascii="楷体" w:hAnsi="楷体" w:eastAsia="楷体" w:cs="楷体"/>
          <w:bCs/>
        </w:rPr>
      </w:pPr>
    </w:p>
    <w:p>
      <w:pPr>
        <w:spacing w:line="360" w:lineRule="auto"/>
        <w:ind w:firstLine="420"/>
        <w:rPr>
          <w:rFonts w:ascii="楷体" w:hAnsi="楷体" w:eastAsia="楷体" w:cs="楷体"/>
          <w:bCs/>
        </w:rPr>
      </w:pPr>
    </w:p>
    <w:p>
      <w:pPr>
        <w:spacing w:line="360" w:lineRule="auto"/>
        <w:ind w:firstLine="420"/>
        <w:rPr>
          <w:rFonts w:ascii="楷体" w:hAnsi="楷体" w:eastAsia="楷体" w:cs="楷体"/>
          <w:bCs/>
        </w:rPr>
      </w:pPr>
    </w:p>
    <w:p>
      <w:pPr>
        <w:spacing w:line="360" w:lineRule="auto"/>
        <w:ind w:firstLine="420"/>
        <w:rPr>
          <w:rFonts w:ascii="楷体" w:hAnsi="楷体" w:eastAsia="楷体" w:cs="楷体"/>
          <w:bCs/>
        </w:rPr>
      </w:pPr>
    </w:p>
    <w:p>
      <w:pPr>
        <w:spacing w:line="360" w:lineRule="auto"/>
        <w:ind w:firstLine="420"/>
        <w:rPr>
          <w:rFonts w:ascii="楷体" w:hAnsi="楷体" w:eastAsia="楷体" w:cs="楷体"/>
          <w:bCs/>
        </w:rPr>
      </w:pPr>
    </w:p>
    <w:p>
      <w:pPr>
        <w:spacing w:line="360" w:lineRule="auto"/>
        <w:rPr>
          <w:rFonts w:ascii="楷体" w:hAnsi="楷体" w:eastAsia="楷体" w:cs="楷体"/>
          <w:bCs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br w:type="page"/>
      </w:r>
    </w:p>
    <w:p>
      <w:pPr>
        <w:widowControl w:val="0"/>
        <w:jc w:val="center"/>
        <w:rPr>
          <w:rFonts w:hint="eastAsia" w:ascii="仿宋_GB2312" w:hAnsi="仿宋_GB2312" w:eastAsia="仿宋_GB2312" w:cs="仿宋_GB2312"/>
          <w:b/>
          <w:bCs/>
          <w:kern w:val="2"/>
          <w:sz w:val="36"/>
          <w:szCs w:val="4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44"/>
          <w:lang w:val="en-US" w:eastAsia="zh-CN" w:bidi="ar-SA"/>
        </w:rPr>
        <w:t>一、供应商基本情况</w:t>
      </w: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eastAsia="宋体" w:cs="Times New Roman"/>
          <w:lang w:eastAsia="zh-CN"/>
        </w:rPr>
      </w:pPr>
    </w:p>
    <w:p>
      <w:pPr>
        <w:widowControl w:val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widowControl w:val="0"/>
        <w:spacing w:line="360" w:lineRule="auto"/>
        <w:ind w:firstLine="600" w:firstLineChars="200"/>
        <w:jc w:val="both"/>
        <w:rPr>
          <w:rFonts w:ascii="仿宋_GB2312" w:hAnsi="Calibri" w:eastAsia="仿宋_GB2312" w:cs="Times New Roman"/>
          <w:bCs/>
          <w:kern w:val="2"/>
          <w:sz w:val="30"/>
          <w:szCs w:val="20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br w:type="page"/>
      </w:r>
    </w:p>
    <w:p>
      <w:pPr>
        <w:numPr>
          <w:ilvl w:val="0"/>
          <w:numId w:val="0"/>
        </w:numPr>
        <w:spacing w:line="520" w:lineRule="exact"/>
        <w:ind w:leftChars="0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二、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eastAsia="zh-CN"/>
        </w:rPr>
        <w:t>询标函</w:t>
      </w:r>
    </w:p>
    <w:p>
      <w:pPr>
        <w:pStyle w:val="2"/>
        <w:rPr>
          <w:rFonts w:hint="eastAsia"/>
          <w:lang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eastAsia="zh-CN"/>
        </w:rPr>
      </w:pP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52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559" w:type="dxa"/>
            <w:vAlign w:val="center"/>
          </w:tcPr>
          <w:p>
            <w:pPr>
              <w:widowControl w:val="0"/>
              <w:autoSpaceDE w:val="0"/>
              <w:autoSpaceDN w:val="0"/>
              <w:ind w:left="168" w:right="45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项目名称</w:t>
            </w:r>
          </w:p>
        </w:tc>
        <w:tc>
          <w:tcPr>
            <w:tcW w:w="5240" w:type="dxa"/>
            <w:vAlign w:val="center"/>
          </w:tcPr>
          <w:p>
            <w:pPr>
              <w:autoSpaceDE w:val="0"/>
              <w:autoSpaceDN w:val="0"/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Cs w:val="32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en-US" w:bidi="ar-SA"/>
              </w:rPr>
              <w:t>经工集团2023年8月项目全过程造价咨询服务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559" w:type="dxa"/>
            <w:vAlign w:val="center"/>
          </w:tcPr>
          <w:p>
            <w:pPr>
              <w:widowControl w:val="0"/>
              <w:autoSpaceDE w:val="0"/>
              <w:autoSpaceDN w:val="0"/>
              <w:spacing w:before="1"/>
              <w:ind w:left="181" w:right="45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响应费率</w:t>
            </w:r>
          </w:p>
        </w:tc>
        <w:tc>
          <w:tcPr>
            <w:tcW w:w="5240" w:type="dxa"/>
            <w:vAlign w:val="center"/>
          </w:tcPr>
          <w:p>
            <w:pPr>
              <w:widowControl w:val="0"/>
              <w:autoSpaceDE w:val="0"/>
              <w:autoSpaceDN w:val="0"/>
              <w:spacing w:before="1"/>
              <w:ind w:right="2202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  <w:jc w:val="center"/>
        </w:trPr>
        <w:tc>
          <w:tcPr>
            <w:tcW w:w="2559" w:type="dxa"/>
            <w:vAlign w:val="center"/>
          </w:tcPr>
          <w:p>
            <w:pPr>
              <w:widowControl w:val="0"/>
              <w:autoSpaceDE w:val="0"/>
              <w:autoSpaceDN w:val="0"/>
              <w:ind w:left="153" w:right="45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备注</w:t>
            </w:r>
          </w:p>
        </w:tc>
        <w:tc>
          <w:tcPr>
            <w:tcW w:w="5240" w:type="dxa"/>
            <w:vAlign w:val="center"/>
          </w:tcPr>
          <w:p>
            <w:pPr>
              <w:widowControl w:val="0"/>
              <w:autoSpaceDE w:val="0"/>
              <w:autoSpaceDN w:val="0"/>
              <w:spacing w:before="168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en-US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 xml:space="preserve">                                                              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供应商名称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（盖章）    法定代表人或授权代理人：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（签字）</w:t>
      </w:r>
    </w:p>
    <w:p>
      <w:pPr>
        <w:wordWrap w:val="0"/>
        <w:jc w:val="right"/>
        <w:rPr>
          <w:rFonts w:hint="default" w:ascii="宋体" w:hAnsi="宋体" w:eastAsia="宋体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日期: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年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  <w:lang w:val="en-US" w:eastAsia="zh-CN"/>
        </w:rPr>
        <w:t xml:space="preserve">日 </w:t>
      </w:r>
    </w:p>
    <w:p>
      <w:pPr>
        <w:pStyle w:val="5"/>
        <w:jc w:val="right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F2DF2"/>
    <w:multiLevelType w:val="singleLevel"/>
    <w:tmpl w:val="182F2D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kYTYxNGM4OWI1ODRkY2Q4YTFhZGJmMTg4NWVkZjEifQ=="/>
  </w:docVars>
  <w:rsids>
    <w:rsidRoot w:val="1476274E"/>
    <w:rsid w:val="0FD50659"/>
    <w:rsid w:val="1476274E"/>
    <w:rsid w:val="26BB5599"/>
    <w:rsid w:val="77E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widowControl w:val="0"/>
      <w:tabs>
        <w:tab w:val="center" w:pos="1440"/>
        <w:tab w:val="left" w:pos="9120"/>
      </w:tabs>
      <w:spacing w:line="360" w:lineRule="auto"/>
      <w:ind w:firstLine="420" w:firstLineChars="200"/>
      <w:jc w:val="both"/>
    </w:pPr>
    <w:rPr>
      <w:rFonts w:ascii="仿宋_GB2312" w:hAnsi="Calibri" w:eastAsia="仿宋_GB2312" w:cs="Times New Roman"/>
      <w:bCs/>
      <w:kern w:val="2"/>
      <w:sz w:val="30"/>
      <w:szCs w:val="20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360" w:lineRule="auto"/>
      <w:ind w:firstLine="600" w:firstLineChars="200"/>
      <w:jc w:val="both"/>
    </w:pPr>
    <w:rPr>
      <w:rFonts w:ascii="仿宋_GB2312" w:hAnsi="Calibri" w:eastAsia="仿宋_GB2312" w:cs="Times New Roman"/>
      <w:bCs/>
      <w:kern w:val="2"/>
      <w:sz w:val="30"/>
      <w:szCs w:val="20"/>
      <w:lang w:val="en-US" w:eastAsia="zh-CN" w:bidi="ar-SA"/>
    </w:rPr>
  </w:style>
  <w:style w:type="paragraph" w:styleId="4">
    <w:name w:val="envelope return"/>
    <w:qFormat/>
    <w:uiPriority w:val="0"/>
    <w:pPr>
      <w:widowControl w:val="0"/>
      <w:snapToGrid w:val="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5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customStyle="1" w:styleId="8">
    <w:name w:val="Table Normal"/>
    <w:unhideWhenUsed/>
    <w:qFormat/>
    <w:uiPriority w:val="2"/>
    <w:pPr>
      <w:widowControl w:val="0"/>
      <w:autoSpaceDE w:val="0"/>
      <w:autoSpaceDN w:val="0"/>
    </w:pPr>
    <w:rPr>
      <w:rFonts w:ascii="Calibri" w:hAnsi="Calibri" w:eastAsia="宋体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2023-08-17T09:24:00Z</dcterms:created>
  <dc:creator>你算哪块小饼干</dc:creator>
  <cp:lastModifiedBy>你算哪块小饼干</cp:lastModifiedBy>
  <cp:lastPrinted>2023-08-17T09:39:00Z</cp:lastPrinted>
  <dcterms:modified xsi:type="dcterms:W3CDTF">2023-08-17T10:01:25Z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2DD001AE21D24D46BF92DFBFFA7A16E6_11</vt:lpwstr>
  </property>
</Properties>
</file>